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06E47" w14:textId="77777777" w:rsidR="006F4BDB" w:rsidRPr="006F4BDB" w:rsidRDefault="006F4BDB" w:rsidP="00335064">
      <w:pPr>
        <w:contextualSpacing/>
        <w:jc w:val="both"/>
        <w:rPr>
          <w:szCs w:val="28"/>
        </w:rPr>
      </w:pPr>
    </w:p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4D684DEC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35824195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6D990ABF" w14:textId="77777777" w:rsidR="00117CD1" w:rsidRDefault="00117CD1" w:rsidP="00117CD1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117CD1">
        <w:rPr>
          <w:bCs/>
          <w:szCs w:val="28"/>
        </w:rPr>
        <w:t>Населенному пункту в Чечне присвоено наименование «</w:t>
      </w:r>
      <w:proofErr w:type="spellStart"/>
      <w:r w:rsidRPr="00117CD1">
        <w:rPr>
          <w:bCs/>
          <w:szCs w:val="28"/>
        </w:rPr>
        <w:t>Терлой</w:t>
      </w:r>
      <w:proofErr w:type="spellEnd"/>
      <w:r w:rsidRPr="00117CD1">
        <w:rPr>
          <w:bCs/>
          <w:szCs w:val="28"/>
        </w:rPr>
        <w:t>»</w:t>
      </w:r>
    </w:p>
    <w:p w14:paraId="1D6D9C49" w14:textId="77777777" w:rsidR="00117CD1" w:rsidRPr="00117CD1" w:rsidRDefault="00117CD1" w:rsidP="00117CD1">
      <w:pPr>
        <w:spacing w:line="276" w:lineRule="auto"/>
        <w:ind w:firstLine="709"/>
        <w:contextualSpacing/>
        <w:jc w:val="both"/>
        <w:rPr>
          <w:bCs/>
          <w:szCs w:val="28"/>
        </w:rPr>
      </w:pPr>
    </w:p>
    <w:p w14:paraId="233E2A83" w14:textId="77777777" w:rsidR="00117CD1" w:rsidRPr="00117CD1" w:rsidRDefault="00117CD1" w:rsidP="00117CD1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117CD1">
        <w:rPr>
          <w:bCs/>
          <w:szCs w:val="28"/>
        </w:rPr>
        <w:t xml:space="preserve">Поселку, образованному на территории Итум-Калинского района Чеченской Республики в составе </w:t>
      </w:r>
      <w:proofErr w:type="spellStart"/>
      <w:r w:rsidRPr="00117CD1">
        <w:rPr>
          <w:bCs/>
          <w:szCs w:val="28"/>
        </w:rPr>
        <w:t>Моцкаройского</w:t>
      </w:r>
      <w:proofErr w:type="spellEnd"/>
      <w:r w:rsidRPr="00117CD1">
        <w:rPr>
          <w:bCs/>
          <w:szCs w:val="28"/>
        </w:rPr>
        <w:t xml:space="preserve"> сельского поселения, присвоено наименование «</w:t>
      </w:r>
      <w:proofErr w:type="spellStart"/>
      <w:r w:rsidRPr="00117CD1">
        <w:rPr>
          <w:bCs/>
          <w:szCs w:val="28"/>
        </w:rPr>
        <w:t>Терлой</w:t>
      </w:r>
      <w:proofErr w:type="spellEnd"/>
      <w:r w:rsidRPr="00117CD1">
        <w:rPr>
          <w:bCs/>
          <w:szCs w:val="28"/>
        </w:rPr>
        <w:t xml:space="preserve">». Соответствующее распоряжение на основании экспертизы Росреестра подписал Председатель Правительства Российской Федерации Михаил </w:t>
      </w:r>
      <w:proofErr w:type="spellStart"/>
      <w:r w:rsidRPr="00117CD1">
        <w:rPr>
          <w:bCs/>
          <w:szCs w:val="28"/>
        </w:rPr>
        <w:t>Мишустин</w:t>
      </w:r>
      <w:proofErr w:type="spellEnd"/>
      <w:r w:rsidRPr="00117CD1">
        <w:rPr>
          <w:bCs/>
          <w:szCs w:val="28"/>
        </w:rPr>
        <w:t>.</w:t>
      </w:r>
    </w:p>
    <w:p w14:paraId="22F1B770" w14:textId="77777777" w:rsidR="00117CD1" w:rsidRPr="00117CD1" w:rsidRDefault="00117CD1" w:rsidP="00117CD1">
      <w:pPr>
        <w:spacing w:line="276" w:lineRule="auto"/>
        <w:ind w:firstLine="709"/>
        <w:contextualSpacing/>
        <w:jc w:val="both"/>
        <w:rPr>
          <w:bCs/>
          <w:szCs w:val="28"/>
        </w:rPr>
      </w:pPr>
      <w:proofErr w:type="spellStart"/>
      <w:r w:rsidRPr="00117CD1">
        <w:rPr>
          <w:bCs/>
          <w:szCs w:val="28"/>
        </w:rPr>
        <w:t>Терлой</w:t>
      </w:r>
      <w:proofErr w:type="spellEnd"/>
      <w:r w:rsidRPr="00117CD1">
        <w:rPr>
          <w:bCs/>
          <w:szCs w:val="28"/>
        </w:rPr>
        <w:t xml:space="preserve"> – чеченская община, представителями которой являются жители </w:t>
      </w:r>
      <w:proofErr w:type="spellStart"/>
      <w:r w:rsidRPr="00117CD1">
        <w:rPr>
          <w:bCs/>
          <w:szCs w:val="28"/>
        </w:rPr>
        <w:t>Моцкаройского</w:t>
      </w:r>
      <w:proofErr w:type="spellEnd"/>
      <w:r w:rsidRPr="00117CD1">
        <w:rPr>
          <w:bCs/>
          <w:szCs w:val="28"/>
        </w:rPr>
        <w:t xml:space="preserve"> сельского поселения. Наименование подчеркивает особенности территориальной идентичности и является отражением исторического и культурного наследия народов России.</w:t>
      </w:r>
    </w:p>
    <w:p w14:paraId="2E1700FB" w14:textId="77777777" w:rsidR="00117CD1" w:rsidRPr="00117CD1" w:rsidRDefault="00117CD1" w:rsidP="00117CD1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117CD1">
        <w:rPr>
          <w:bCs/>
          <w:szCs w:val="28"/>
        </w:rPr>
        <w:t>Распоряжением Правительства Российской Федерации утвержден план мероприятий на 2021 – 2025 годы по реализации Стратегии развития туризма на территории Северо-Кавказского федерального округа до 2035 года. Возрождение горных районов Чеченской Республики – приоритетное направление социально-экономического развития региона.</w:t>
      </w:r>
    </w:p>
    <w:p w14:paraId="438D66FD" w14:textId="77777777" w:rsidR="00117CD1" w:rsidRPr="00117CD1" w:rsidRDefault="00117CD1" w:rsidP="00117CD1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117CD1">
        <w:rPr>
          <w:bCs/>
          <w:szCs w:val="28"/>
        </w:rPr>
        <w:t>В целях обеспечения ускоренного экономического роста Итум-Калинского района и развития туристско-рекреационного кластера создаются условия для притока граждан, что послужит образованию соответствующей инфраструктуры.</w:t>
      </w:r>
    </w:p>
    <w:p w14:paraId="22B4CE88" w14:textId="77777777" w:rsidR="00117CD1" w:rsidRPr="00117CD1" w:rsidRDefault="00117CD1" w:rsidP="00117CD1">
      <w:pPr>
        <w:spacing w:line="276" w:lineRule="auto"/>
        <w:ind w:firstLine="709"/>
        <w:contextualSpacing/>
        <w:jc w:val="both"/>
        <w:rPr>
          <w:bCs/>
          <w:i/>
          <w:iCs/>
          <w:szCs w:val="28"/>
        </w:rPr>
      </w:pPr>
      <w:r w:rsidRPr="00117CD1">
        <w:rPr>
          <w:bCs/>
          <w:i/>
          <w:iCs/>
          <w:szCs w:val="28"/>
        </w:rPr>
        <w:t>Справочно:</w:t>
      </w:r>
    </w:p>
    <w:p w14:paraId="0D63E9FC" w14:textId="77777777" w:rsidR="00117CD1" w:rsidRPr="00117CD1" w:rsidRDefault="00117CD1" w:rsidP="00117CD1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117CD1">
        <w:rPr>
          <w:bCs/>
          <w:i/>
          <w:iCs/>
          <w:szCs w:val="28"/>
        </w:rPr>
        <w:t>Росреестр является уполномоченным органом в области наименований географических объектов Российской Федерации. Ведомство проводит экспертизу предложений о присвоении или переименовании, осуществляет согласование словарей и справочников наименований географических объектов, осуществляет регистрацию наименований и ведет в этих целях Государственный каталог географических названий.</w:t>
      </w:r>
    </w:p>
    <w:p w14:paraId="35A81479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0C2634DC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0C699AA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38621CFB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А.Л. Шаипов</w:t>
      </w:r>
    </w:p>
    <w:p w14:paraId="09D4E53F" w14:textId="20898C1C" w:rsidR="0089101F" w:rsidRPr="00931CD5" w:rsidRDefault="0089101F" w:rsidP="004E038E">
      <w:pPr>
        <w:pStyle w:val="a9"/>
        <w:spacing w:line="240" w:lineRule="exact"/>
        <w:jc w:val="center"/>
      </w:pP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0DD"/>
    <w:rsid w:val="000000C5"/>
    <w:rsid w:val="00020935"/>
    <w:rsid w:val="00025A4A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3A7B"/>
    <w:rsid w:val="000A3C0A"/>
    <w:rsid w:val="000A4E3D"/>
    <w:rsid w:val="000B5C7E"/>
    <w:rsid w:val="000D3583"/>
    <w:rsid w:val="000F2655"/>
    <w:rsid w:val="00103FA8"/>
    <w:rsid w:val="00116DDF"/>
    <w:rsid w:val="00117CD1"/>
    <w:rsid w:val="00122D51"/>
    <w:rsid w:val="00135B7E"/>
    <w:rsid w:val="001532B1"/>
    <w:rsid w:val="00172648"/>
    <w:rsid w:val="0017457D"/>
    <w:rsid w:val="001767CC"/>
    <w:rsid w:val="0019141F"/>
    <w:rsid w:val="00192515"/>
    <w:rsid w:val="001A0865"/>
    <w:rsid w:val="001B5A7E"/>
    <w:rsid w:val="001C01F4"/>
    <w:rsid w:val="001F5809"/>
    <w:rsid w:val="00214662"/>
    <w:rsid w:val="002204CF"/>
    <w:rsid w:val="00230F75"/>
    <w:rsid w:val="00237BAB"/>
    <w:rsid w:val="002522AB"/>
    <w:rsid w:val="002A38D8"/>
    <w:rsid w:val="002B629A"/>
    <w:rsid w:val="002B759C"/>
    <w:rsid w:val="002E3E2B"/>
    <w:rsid w:val="002E424E"/>
    <w:rsid w:val="002E7EF3"/>
    <w:rsid w:val="0030044D"/>
    <w:rsid w:val="00313421"/>
    <w:rsid w:val="003211CE"/>
    <w:rsid w:val="00324DF2"/>
    <w:rsid w:val="0033478E"/>
    <w:rsid w:val="00335064"/>
    <w:rsid w:val="00370C64"/>
    <w:rsid w:val="00372F64"/>
    <w:rsid w:val="003A7595"/>
    <w:rsid w:val="003D3701"/>
    <w:rsid w:val="003D5A02"/>
    <w:rsid w:val="003E0AF6"/>
    <w:rsid w:val="00401070"/>
    <w:rsid w:val="004232E5"/>
    <w:rsid w:val="00424B14"/>
    <w:rsid w:val="00425F0C"/>
    <w:rsid w:val="00437722"/>
    <w:rsid w:val="00441FBF"/>
    <w:rsid w:val="00490107"/>
    <w:rsid w:val="004C477F"/>
    <w:rsid w:val="004D51BE"/>
    <w:rsid w:val="004E038E"/>
    <w:rsid w:val="004E256F"/>
    <w:rsid w:val="004E2AD7"/>
    <w:rsid w:val="004E50DD"/>
    <w:rsid w:val="0051327F"/>
    <w:rsid w:val="00513D8B"/>
    <w:rsid w:val="00525EF3"/>
    <w:rsid w:val="00556431"/>
    <w:rsid w:val="00590D2B"/>
    <w:rsid w:val="005A1E30"/>
    <w:rsid w:val="005C365E"/>
    <w:rsid w:val="006207BC"/>
    <w:rsid w:val="00623C54"/>
    <w:rsid w:val="00625047"/>
    <w:rsid w:val="00683FE9"/>
    <w:rsid w:val="006A1AF3"/>
    <w:rsid w:val="006D2120"/>
    <w:rsid w:val="006D471E"/>
    <w:rsid w:val="006D5245"/>
    <w:rsid w:val="006F4BDB"/>
    <w:rsid w:val="00701AF0"/>
    <w:rsid w:val="007130E4"/>
    <w:rsid w:val="0072260E"/>
    <w:rsid w:val="007372F5"/>
    <w:rsid w:val="0075113D"/>
    <w:rsid w:val="0075248E"/>
    <w:rsid w:val="00784115"/>
    <w:rsid w:val="00792811"/>
    <w:rsid w:val="00795319"/>
    <w:rsid w:val="00796E09"/>
    <w:rsid w:val="00797D7F"/>
    <w:rsid w:val="007A18AE"/>
    <w:rsid w:val="007A3E2D"/>
    <w:rsid w:val="007B6F69"/>
    <w:rsid w:val="0080045D"/>
    <w:rsid w:val="00807D65"/>
    <w:rsid w:val="00817793"/>
    <w:rsid w:val="008260BE"/>
    <w:rsid w:val="00862487"/>
    <w:rsid w:val="00865D0F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42418"/>
    <w:rsid w:val="00950949"/>
    <w:rsid w:val="0095323B"/>
    <w:rsid w:val="00982F24"/>
    <w:rsid w:val="009A4896"/>
    <w:rsid w:val="009A67E5"/>
    <w:rsid w:val="009B4E15"/>
    <w:rsid w:val="009C134D"/>
    <w:rsid w:val="009E784D"/>
    <w:rsid w:val="009F3182"/>
    <w:rsid w:val="009F6D86"/>
    <w:rsid w:val="00A0696C"/>
    <w:rsid w:val="00A13557"/>
    <w:rsid w:val="00A42AF2"/>
    <w:rsid w:val="00A52AAC"/>
    <w:rsid w:val="00A55DB4"/>
    <w:rsid w:val="00A65DAB"/>
    <w:rsid w:val="00A735A9"/>
    <w:rsid w:val="00A8152E"/>
    <w:rsid w:val="00AC2E5F"/>
    <w:rsid w:val="00AD5FA2"/>
    <w:rsid w:val="00AE1DE6"/>
    <w:rsid w:val="00AF0D8C"/>
    <w:rsid w:val="00AF793C"/>
    <w:rsid w:val="00B13C90"/>
    <w:rsid w:val="00B34218"/>
    <w:rsid w:val="00B3552E"/>
    <w:rsid w:val="00B4173D"/>
    <w:rsid w:val="00B72491"/>
    <w:rsid w:val="00B76E28"/>
    <w:rsid w:val="00B878CD"/>
    <w:rsid w:val="00B943B8"/>
    <w:rsid w:val="00BA4570"/>
    <w:rsid w:val="00BB440D"/>
    <w:rsid w:val="00BC4A08"/>
    <w:rsid w:val="00BC7A92"/>
    <w:rsid w:val="00C0656B"/>
    <w:rsid w:val="00C21E6D"/>
    <w:rsid w:val="00C338F7"/>
    <w:rsid w:val="00C3750E"/>
    <w:rsid w:val="00C41B01"/>
    <w:rsid w:val="00C4641D"/>
    <w:rsid w:val="00C53327"/>
    <w:rsid w:val="00C66678"/>
    <w:rsid w:val="00C774DD"/>
    <w:rsid w:val="00C931D4"/>
    <w:rsid w:val="00CB34B7"/>
    <w:rsid w:val="00CB63E8"/>
    <w:rsid w:val="00CC171B"/>
    <w:rsid w:val="00CD30BF"/>
    <w:rsid w:val="00CF56B4"/>
    <w:rsid w:val="00D010FA"/>
    <w:rsid w:val="00D143D1"/>
    <w:rsid w:val="00D23D81"/>
    <w:rsid w:val="00D76736"/>
    <w:rsid w:val="00D87B58"/>
    <w:rsid w:val="00D90360"/>
    <w:rsid w:val="00DA637A"/>
    <w:rsid w:val="00DA7E4B"/>
    <w:rsid w:val="00DB3342"/>
    <w:rsid w:val="00DC0B97"/>
    <w:rsid w:val="00DC42EF"/>
    <w:rsid w:val="00DC6025"/>
    <w:rsid w:val="00DC705F"/>
    <w:rsid w:val="00DD2873"/>
    <w:rsid w:val="00DD5D7A"/>
    <w:rsid w:val="00DF3E19"/>
    <w:rsid w:val="00E01638"/>
    <w:rsid w:val="00E02EB1"/>
    <w:rsid w:val="00E1652D"/>
    <w:rsid w:val="00E239D9"/>
    <w:rsid w:val="00E26A18"/>
    <w:rsid w:val="00E315B8"/>
    <w:rsid w:val="00E4690F"/>
    <w:rsid w:val="00E50E43"/>
    <w:rsid w:val="00E561D5"/>
    <w:rsid w:val="00E71524"/>
    <w:rsid w:val="00EB0B98"/>
    <w:rsid w:val="00EB58E3"/>
    <w:rsid w:val="00ED51DD"/>
    <w:rsid w:val="00ED6049"/>
    <w:rsid w:val="00ED6450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9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  <w15:docId w15:val="{0237895D-07A2-4136-9144-DAF313B7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FEF7C-2AC4-4123-AC5A-C02FD0533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guno.japan2@mail.ru</cp:lastModifiedBy>
  <cp:revision>4</cp:revision>
  <cp:lastPrinted>2022-07-01T12:11:00Z</cp:lastPrinted>
  <dcterms:created xsi:type="dcterms:W3CDTF">2022-07-21T09:18:00Z</dcterms:created>
  <dcterms:modified xsi:type="dcterms:W3CDTF">2022-07-25T04:33:00Z</dcterms:modified>
</cp:coreProperties>
</file>