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1D6056">
      <w:pPr>
        <w:contextualSpacing/>
        <w:jc w:val="both"/>
        <w:rPr>
          <w:szCs w:val="28"/>
        </w:rPr>
      </w:pPr>
      <w:bookmarkStart w:id="0" w:name="_GoBack"/>
      <w:bookmarkEnd w:id="0"/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509960B3" w:rsid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2902D580" w14:textId="38B117BC" w:rsidR="00720EE0" w:rsidRDefault="00720EE0" w:rsidP="00720EE0">
      <w:pPr>
        <w:spacing w:line="276" w:lineRule="auto"/>
        <w:contextualSpacing/>
        <w:jc w:val="center"/>
        <w:rPr>
          <w:rFonts w:eastAsia="Calibri"/>
          <w:bCs/>
          <w:szCs w:val="28"/>
          <w:lang w:eastAsia="en-US"/>
        </w:rPr>
      </w:pPr>
      <w:r w:rsidRPr="00720EE0">
        <w:rPr>
          <w:rFonts w:eastAsia="Calibri"/>
          <w:bCs/>
          <w:szCs w:val="28"/>
          <w:lang w:eastAsia="en-US"/>
        </w:rPr>
        <w:t>Перевод документов ГФДЗ в электронный вид</w:t>
      </w:r>
    </w:p>
    <w:p w14:paraId="7CE864E1" w14:textId="77777777" w:rsidR="00720EE0" w:rsidRPr="00720EE0" w:rsidRDefault="00720EE0" w:rsidP="00720EE0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6CC55A5A" w14:textId="77777777" w:rsidR="00720EE0" w:rsidRPr="00720EE0" w:rsidRDefault="00720EE0" w:rsidP="00720EE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720EE0">
        <w:rPr>
          <w:rFonts w:eastAsia="Calibri"/>
          <w:bCs/>
          <w:szCs w:val="28"/>
          <w:lang w:eastAsia="en-US"/>
        </w:rPr>
        <w:t xml:space="preserve">Согласно государственной программе «Национальная система пространственных данных» до 1 января 2023 года запланировано достижение значения показателя в размере 50% доли оцифрованных материалов государственного фонда данных, полученных в результате проведения землеустройства (ГФДЗ). </w:t>
      </w:r>
    </w:p>
    <w:p w14:paraId="6A281A24" w14:textId="77777777" w:rsidR="00720EE0" w:rsidRPr="00720EE0" w:rsidRDefault="00720EE0" w:rsidP="00720EE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720EE0">
        <w:rPr>
          <w:rFonts w:eastAsia="Calibri"/>
          <w:bCs/>
          <w:szCs w:val="28"/>
          <w:lang w:eastAsia="en-US"/>
        </w:rPr>
        <w:t xml:space="preserve">В ГФДЗ Управления Росреестра по Чеченской Республике находится на хранении 735 единиц землеустроительной документации, все 735 документы открытого пользования. </w:t>
      </w:r>
    </w:p>
    <w:p w14:paraId="1F7FC334" w14:textId="77777777" w:rsidR="00720EE0" w:rsidRPr="00720EE0" w:rsidRDefault="00720EE0" w:rsidP="00720EE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720EE0">
        <w:rPr>
          <w:rFonts w:eastAsia="Calibri"/>
          <w:bCs/>
          <w:szCs w:val="28"/>
          <w:lang w:eastAsia="en-US"/>
        </w:rPr>
        <w:t xml:space="preserve">«По состоянию на 1 октября 2022 года переведено в электронный вид 600 единиц землеустроительной документации. Доля оцифрованных материалов ГФДЗ составляет 81% от общего количества документов, подлежащих сканированию, что почти на 31% превышает целевой показатель», - отметил Магомед </w:t>
      </w:r>
      <w:proofErr w:type="spellStart"/>
      <w:r w:rsidRPr="00720EE0">
        <w:rPr>
          <w:rFonts w:eastAsia="Calibri"/>
          <w:bCs/>
          <w:szCs w:val="28"/>
          <w:lang w:eastAsia="en-US"/>
        </w:rPr>
        <w:t>Казаев</w:t>
      </w:r>
      <w:proofErr w:type="spellEnd"/>
      <w:r w:rsidRPr="00720EE0">
        <w:rPr>
          <w:rFonts w:eastAsia="Calibri"/>
          <w:bCs/>
          <w:szCs w:val="28"/>
          <w:lang w:eastAsia="en-US"/>
        </w:rPr>
        <w:t xml:space="preserve"> начальник отдела </w:t>
      </w:r>
      <w:proofErr w:type="spellStart"/>
      <w:r w:rsidRPr="00720EE0">
        <w:rPr>
          <w:rFonts w:eastAsia="Calibri"/>
          <w:bCs/>
          <w:szCs w:val="28"/>
          <w:lang w:eastAsia="en-US"/>
        </w:rPr>
        <w:t>госземнадзора</w:t>
      </w:r>
      <w:proofErr w:type="spellEnd"/>
      <w:r w:rsidRPr="00720EE0">
        <w:rPr>
          <w:rFonts w:eastAsia="Calibri"/>
          <w:bCs/>
          <w:szCs w:val="28"/>
          <w:lang w:eastAsia="en-US"/>
        </w:rPr>
        <w:t>, Управления Росреестра по Чеченской Республике.</w:t>
      </w:r>
    </w:p>
    <w:p w14:paraId="608469E5" w14:textId="77777777" w:rsidR="00206DF1" w:rsidRPr="00206DF1" w:rsidRDefault="00206DF1" w:rsidP="00206D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49F7D0E" w14:textId="3CDFA028" w:rsidR="0027369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A0FE27D" w14:textId="77777777" w:rsidR="00DD6DCC" w:rsidRPr="00505423" w:rsidRDefault="00DD6DCC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D6056"/>
    <w:rsid w:val="001F5809"/>
    <w:rsid w:val="00206DF1"/>
    <w:rsid w:val="00214662"/>
    <w:rsid w:val="002204CF"/>
    <w:rsid w:val="00230F75"/>
    <w:rsid w:val="00237BAB"/>
    <w:rsid w:val="002522AB"/>
    <w:rsid w:val="00273693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6CB7-BD08-4795-88DC-85E474AF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2022-10-07T11:46:00Z</dcterms:created>
  <dcterms:modified xsi:type="dcterms:W3CDTF">2022-10-10T05:58:00Z</dcterms:modified>
</cp:coreProperties>
</file>