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005EE9D4" w14:textId="7F6CD05F" w:rsidR="00196DF7" w:rsidRDefault="00196DF7" w:rsidP="00196DF7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proofErr w:type="spellStart"/>
      <w:r w:rsidRPr="00196DF7">
        <w:rPr>
          <w:rFonts w:eastAsia="Calibri"/>
          <w:bCs/>
          <w:szCs w:val="28"/>
          <w:lang w:eastAsia="en-US"/>
        </w:rPr>
        <w:t>Госуслуги</w:t>
      </w:r>
      <w:proofErr w:type="spellEnd"/>
      <w:r w:rsidRPr="00196DF7">
        <w:rPr>
          <w:rFonts w:eastAsia="Calibri"/>
          <w:bCs/>
          <w:szCs w:val="28"/>
          <w:lang w:eastAsia="en-US"/>
        </w:rPr>
        <w:t xml:space="preserve"> в помощь </w:t>
      </w:r>
      <w:proofErr w:type="spellStart"/>
      <w:r w:rsidRPr="00196DF7">
        <w:rPr>
          <w:rFonts w:eastAsia="Calibri"/>
          <w:bCs/>
          <w:szCs w:val="28"/>
          <w:lang w:eastAsia="en-US"/>
        </w:rPr>
        <w:t>Росреестру</w:t>
      </w:r>
      <w:proofErr w:type="spellEnd"/>
    </w:p>
    <w:bookmarkEnd w:id="0"/>
    <w:p w14:paraId="0C82CB85" w14:textId="77777777" w:rsidR="00196DF7" w:rsidRPr="00196DF7" w:rsidRDefault="00196DF7" w:rsidP="00196DF7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543D1A91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 xml:space="preserve">На портале </w:t>
      </w:r>
      <w:proofErr w:type="spellStart"/>
      <w:r w:rsidRPr="00196DF7">
        <w:rPr>
          <w:rFonts w:eastAsia="Calibri"/>
          <w:bCs/>
          <w:szCs w:val="28"/>
          <w:lang w:eastAsia="en-US"/>
        </w:rPr>
        <w:t>Госуслуги</w:t>
      </w:r>
      <w:proofErr w:type="spellEnd"/>
      <w:r w:rsidRPr="00196DF7">
        <w:rPr>
          <w:rFonts w:eastAsia="Calibri"/>
          <w:bCs/>
          <w:szCs w:val="28"/>
          <w:lang w:eastAsia="en-US"/>
        </w:rPr>
        <w:t xml:space="preserve"> можно оформить запрет на сделки с жильем без личного участия собственника. Это позволит защитить недвижимость от распоряжения без ведома или против воли владельца.</w:t>
      </w:r>
    </w:p>
    <w:p w14:paraId="4731217E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 xml:space="preserve">Ранее для запрета сделок без личного участия нужно было заполнить форму на сайте Росреестра или подать заявление в одном из офисов МФЦ. </w:t>
      </w:r>
    </w:p>
    <w:p w14:paraId="42DEA774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 xml:space="preserve">В настоящее время наложить или снять запрет можно через </w:t>
      </w:r>
      <w:proofErr w:type="spellStart"/>
      <w:r w:rsidRPr="00196DF7">
        <w:rPr>
          <w:rFonts w:eastAsia="Calibri"/>
          <w:bCs/>
          <w:szCs w:val="28"/>
          <w:lang w:eastAsia="en-US"/>
        </w:rPr>
        <w:t>госуслуги</w:t>
      </w:r>
      <w:proofErr w:type="spellEnd"/>
      <w:r w:rsidRPr="00196DF7">
        <w:rPr>
          <w:rFonts w:eastAsia="Calibri"/>
          <w:bCs/>
          <w:szCs w:val="28"/>
          <w:lang w:eastAsia="en-US"/>
        </w:rPr>
        <w:t xml:space="preserve"> личные данные и сведения об объекте недвижимости </w:t>
      </w:r>
      <w:proofErr w:type="spellStart"/>
      <w:r w:rsidRPr="00196DF7">
        <w:rPr>
          <w:rFonts w:eastAsia="Calibri"/>
          <w:bCs/>
          <w:szCs w:val="28"/>
          <w:lang w:eastAsia="en-US"/>
        </w:rPr>
        <w:t>подгрузятся</w:t>
      </w:r>
      <w:proofErr w:type="spellEnd"/>
      <w:r w:rsidRPr="00196DF7">
        <w:rPr>
          <w:rFonts w:eastAsia="Calibri"/>
          <w:bCs/>
          <w:szCs w:val="28"/>
          <w:lang w:eastAsia="en-US"/>
        </w:rPr>
        <w:t xml:space="preserve"> из личного кабинета. Необходима подтвержденная учетная запись.</w:t>
      </w:r>
    </w:p>
    <w:p w14:paraId="72CAEE52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Как запретить сделки без личного участия:</w:t>
      </w:r>
    </w:p>
    <w:p w14:paraId="6E25B02E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1. На странице сервиса выберите цель: подать или снять запрет.</w:t>
      </w:r>
    </w:p>
    <w:p w14:paraId="36E4C03C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2. Проверьте и подтвердите информацию в заявлении.</w:t>
      </w:r>
    </w:p>
    <w:p w14:paraId="00AF8A74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 xml:space="preserve">3. Подпишите заявление усиленной квалифицированной электронной подписью (УКЭП). Используйте приложение </w:t>
      </w:r>
      <w:proofErr w:type="spellStart"/>
      <w:r w:rsidRPr="00196DF7">
        <w:rPr>
          <w:rFonts w:eastAsia="Calibri"/>
          <w:bCs/>
          <w:szCs w:val="28"/>
          <w:lang w:eastAsia="en-US"/>
        </w:rPr>
        <w:t>Госключ</w:t>
      </w:r>
      <w:proofErr w:type="spellEnd"/>
      <w:r w:rsidRPr="00196DF7">
        <w:rPr>
          <w:rFonts w:eastAsia="Calibri"/>
          <w:bCs/>
          <w:szCs w:val="28"/>
          <w:lang w:eastAsia="en-US"/>
        </w:rPr>
        <w:t xml:space="preserve"> для бесплатного оформления УКЭП. Срок на подписание - 24 часа.</w:t>
      </w:r>
    </w:p>
    <w:p w14:paraId="695F30A5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4. Ответ придет в личный кабинет в течение 5 рабочих дней.</w:t>
      </w:r>
    </w:p>
    <w:p w14:paraId="03DA261A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В ЕГРН появится отметка о том, что никакие сделки с вашей недвижимостью невозможны без личного присутствия. Теперь никто по доверенности или с электронной подписью не сможет продать или подарить ваше жилье - даже через нотариуса.</w:t>
      </w:r>
    </w:p>
    <w:p w14:paraId="62F4718F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В любой момент можно снять запрет — с помощью того же сервиса.</w:t>
      </w:r>
    </w:p>
    <w:p w14:paraId="56B56B0A" w14:textId="77777777" w:rsidR="00196DF7" w:rsidRPr="00196DF7" w:rsidRDefault="00196DF7" w:rsidP="00196DF7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96DF7">
        <w:rPr>
          <w:rFonts w:eastAsia="Calibri"/>
          <w:bCs/>
          <w:szCs w:val="28"/>
          <w:lang w:eastAsia="en-US"/>
        </w:rPr>
        <w:t>Все просто, удобно и доступно.</w:t>
      </w:r>
    </w:p>
    <w:p w14:paraId="7332912B" w14:textId="2BC4E781" w:rsidR="00FE28F1" w:rsidRDefault="00FE28F1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BF2197A" w14:textId="77777777" w:rsidR="006D4E87" w:rsidRPr="000F2974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0D6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8059-0727-4E20-B657-3F5D2983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2023-01-27T13:49:00Z</dcterms:created>
  <dcterms:modified xsi:type="dcterms:W3CDTF">2023-01-31T07:47:00Z</dcterms:modified>
</cp:coreProperties>
</file>