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6744" w:rsidP="006F4BDB">
      <w:pPr>
        <w:ind w:firstLine="709"/>
        <w:contextualSpacing/>
        <w:jc w:val="both"/>
        <w:rPr>
          <w:b/>
          <w:bCs/>
          <w:szCs w:val="28"/>
        </w:rPr>
      </w:pPr>
      <w:r w:rsidRPr="006F6744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773AE3" w:rsidRDefault="00773AE3" w:rsidP="00773AE3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773AE3">
        <w:rPr>
          <w:bCs/>
          <w:szCs w:val="28"/>
        </w:rPr>
        <w:t>Обследование геодезических пунктов</w:t>
      </w:r>
    </w:p>
    <w:p w:rsidR="00773AE3" w:rsidRPr="00773AE3" w:rsidRDefault="00773AE3" w:rsidP="00773AE3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:rsidR="00773AE3" w:rsidRPr="00773AE3" w:rsidRDefault="00773AE3" w:rsidP="00773AE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3AE3">
        <w:rPr>
          <w:bCs/>
          <w:szCs w:val="28"/>
        </w:rPr>
        <w:t>Наличие пунктов государственной геодезической сети (ГГС) необходимо для выполнения геодезических и картографических работ на территории Российской Федерации, а также для целей обеспечения общегосударственных, оборонных, научно-исследовательских задач, для инженерных изысканий, строительства и эксплуатации зданий и сооружений, межевания земель и других специальных работ.</w:t>
      </w:r>
    </w:p>
    <w:p w:rsidR="00773AE3" w:rsidRPr="00773AE3" w:rsidRDefault="00773AE3" w:rsidP="00773AE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3AE3">
        <w:rPr>
          <w:bCs/>
          <w:szCs w:val="28"/>
        </w:rPr>
        <w:t>На территории Чеченской Республики расположено всего 420 пунктов государственной геодезической сети. Обследование пунктов ГГС в Чеченской Республике проводится на постоянной основе, однако в рамках реализации государственной программы «Национальная система пространственных данных» с 2022 года эта важная работа была активизирована.</w:t>
      </w:r>
    </w:p>
    <w:p w:rsidR="00773AE3" w:rsidRPr="00773AE3" w:rsidRDefault="00773AE3" w:rsidP="00773AE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3AE3">
        <w:rPr>
          <w:bCs/>
          <w:szCs w:val="28"/>
        </w:rPr>
        <w:t xml:space="preserve">Пункты государственной нивелирной сети на территории Чеченской Республики не сохранились. </w:t>
      </w:r>
    </w:p>
    <w:p w:rsidR="00773AE3" w:rsidRPr="00773AE3" w:rsidRDefault="00773AE3" w:rsidP="00773AE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3AE3">
        <w:rPr>
          <w:bCs/>
          <w:szCs w:val="28"/>
        </w:rPr>
        <w:t>В 2023 году обследование геодезических пунктов в Чеченской Республике проходит в установленные сроки. Так, за 11 месяцев текущего года обследовано уже 113 пунктов, в том числе ГГС.</w:t>
      </w:r>
    </w:p>
    <w:p w:rsidR="00773AE3" w:rsidRPr="00773AE3" w:rsidRDefault="00773AE3" w:rsidP="00773AE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3AE3">
        <w:rPr>
          <w:bCs/>
          <w:i/>
          <w:iCs/>
          <w:szCs w:val="28"/>
        </w:rPr>
        <w:t xml:space="preserve">«Государственные геодезические пункты имеют важное значение, как для республики, так и в целом для страны, они относятся к федеральной собственности и находятся под охраной государства. В соответствии с действующим законодательством, правообладатели земельных участков, зданий либо сооружений, на которых они расположены, а также исполнители геодезических и картографических работ обязаны </w:t>
      </w:r>
      <w:r w:rsidRPr="00773AE3">
        <w:rPr>
          <w:bCs/>
          <w:i/>
          <w:iCs/>
          <w:szCs w:val="28"/>
        </w:rPr>
        <w:lastRenderedPageBreak/>
        <w:t xml:space="preserve">обеспечивать сохранность межевых, геодезических и других специальных знаков. Обо всех случаях повреждения или уничтожения указанных геодезических пунктов следует уведомлять Росреестр», – </w:t>
      </w:r>
      <w:r w:rsidRPr="00773AE3">
        <w:rPr>
          <w:bCs/>
          <w:szCs w:val="28"/>
        </w:rPr>
        <w:t>комментирует заместитель руководителя Управления Росреестра по Чеченской Республике Абу Шаипов.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  <w:bookmarkStart w:id="0" w:name="_GoBack"/>
      <w:bookmarkEnd w:id="0"/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6F6744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13326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4B32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3D5-D8C8-49A5-BCB5-7A1164CA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2023-12-12T08:44:00Z</dcterms:created>
  <dcterms:modified xsi:type="dcterms:W3CDTF">2023-12-21T06:11:00Z</dcterms:modified>
</cp:coreProperties>
</file>